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1ECE0" w14:textId="77777777" w:rsidR="00C16355" w:rsidRPr="00FF671C" w:rsidRDefault="00C16355" w:rsidP="00CD211D">
      <w:pPr>
        <w:rPr>
          <w:rFonts w:ascii="Effra Corp" w:hAnsi="Effra Corp" w:cs="Tahoma"/>
          <w:b/>
          <w:sz w:val="22"/>
          <w:szCs w:val="22"/>
        </w:rPr>
      </w:pPr>
    </w:p>
    <w:p w14:paraId="5018F636" w14:textId="77777777" w:rsidR="00471A90" w:rsidRPr="00FF671C" w:rsidRDefault="00380B5B" w:rsidP="00CD211D">
      <w:pPr>
        <w:rPr>
          <w:rFonts w:ascii="Effra Corp" w:hAnsi="Effra Corp" w:cs="Tahoma"/>
          <w:sz w:val="22"/>
          <w:szCs w:val="22"/>
        </w:rPr>
      </w:pPr>
      <w:r w:rsidRPr="00FF671C">
        <w:rPr>
          <w:rFonts w:ascii="Effra Corp" w:hAnsi="Effra Corp" w:cs="Tahoma"/>
          <w:b/>
          <w:sz w:val="22"/>
          <w:szCs w:val="22"/>
        </w:rPr>
        <w:t>Comunicato stampa</w:t>
      </w:r>
      <w:r w:rsidR="00CD211D" w:rsidRPr="00FF671C">
        <w:rPr>
          <w:rFonts w:ascii="Effra Corp" w:hAnsi="Effra Corp" w:cs="Tahoma"/>
          <w:b/>
          <w:sz w:val="22"/>
          <w:szCs w:val="22"/>
        </w:rPr>
        <w:tab/>
      </w:r>
      <w:r w:rsidR="00CD211D" w:rsidRPr="00FF671C">
        <w:rPr>
          <w:rFonts w:ascii="Effra Corp" w:hAnsi="Effra Corp" w:cs="Tahoma"/>
          <w:b/>
          <w:sz w:val="22"/>
          <w:szCs w:val="22"/>
        </w:rPr>
        <w:tab/>
      </w:r>
      <w:r w:rsidR="00CD211D" w:rsidRPr="00FF671C">
        <w:rPr>
          <w:rFonts w:ascii="Effra Corp" w:hAnsi="Effra Corp" w:cs="Tahoma"/>
          <w:b/>
          <w:sz w:val="22"/>
          <w:szCs w:val="22"/>
        </w:rPr>
        <w:tab/>
      </w:r>
      <w:r w:rsidR="00CD211D" w:rsidRPr="00FF671C">
        <w:rPr>
          <w:rFonts w:ascii="Effra Corp" w:hAnsi="Effra Corp" w:cs="Tahoma"/>
          <w:b/>
          <w:sz w:val="22"/>
          <w:szCs w:val="22"/>
        </w:rPr>
        <w:tab/>
      </w:r>
      <w:r w:rsidR="00CD211D" w:rsidRPr="00FF671C">
        <w:rPr>
          <w:rFonts w:ascii="Effra Corp" w:hAnsi="Effra Corp" w:cs="Tahoma"/>
          <w:b/>
          <w:sz w:val="22"/>
          <w:szCs w:val="22"/>
        </w:rPr>
        <w:tab/>
      </w:r>
      <w:r w:rsidR="00CD211D" w:rsidRPr="00FF671C">
        <w:rPr>
          <w:rFonts w:ascii="Effra Corp" w:hAnsi="Effra Corp" w:cs="Tahoma"/>
          <w:b/>
          <w:sz w:val="22"/>
          <w:szCs w:val="22"/>
        </w:rPr>
        <w:tab/>
      </w:r>
      <w:r w:rsidR="00CD211D" w:rsidRPr="00FF671C">
        <w:rPr>
          <w:rFonts w:ascii="Effra Corp" w:hAnsi="Effra Corp" w:cs="Tahoma"/>
          <w:b/>
          <w:sz w:val="22"/>
          <w:szCs w:val="22"/>
        </w:rPr>
        <w:tab/>
        <w:t xml:space="preserve">       </w:t>
      </w:r>
      <w:r w:rsidR="008353A3" w:rsidRPr="00FF671C">
        <w:rPr>
          <w:rFonts w:ascii="Effra Corp" w:hAnsi="Effra Corp" w:cs="Tahoma"/>
          <w:sz w:val="22"/>
          <w:szCs w:val="22"/>
        </w:rPr>
        <w:t>Zurigo</w:t>
      </w:r>
      <w:r w:rsidR="00993084" w:rsidRPr="00FF671C">
        <w:rPr>
          <w:rFonts w:ascii="Effra Corp" w:hAnsi="Effra Corp" w:cs="Tahoma"/>
          <w:sz w:val="22"/>
          <w:szCs w:val="22"/>
        </w:rPr>
        <w:t>-</w:t>
      </w:r>
      <w:r w:rsidR="00D76545" w:rsidRPr="00FF671C">
        <w:rPr>
          <w:rFonts w:ascii="Effra Corp" w:hAnsi="Effra Corp" w:cs="Tahoma"/>
          <w:sz w:val="22"/>
          <w:szCs w:val="22"/>
        </w:rPr>
        <w:t>Sierre</w:t>
      </w:r>
      <w:r w:rsidR="00C46419" w:rsidRPr="00FF671C">
        <w:rPr>
          <w:rFonts w:ascii="Effra Corp" w:hAnsi="Effra Corp" w:cs="Tahoma"/>
          <w:sz w:val="22"/>
          <w:szCs w:val="22"/>
        </w:rPr>
        <w:t xml:space="preserve">, </w:t>
      </w:r>
      <w:r w:rsidR="008353A3" w:rsidRPr="00FF671C">
        <w:rPr>
          <w:rFonts w:ascii="Effra Corp" w:hAnsi="Effra Corp" w:cs="Tahoma"/>
          <w:sz w:val="22"/>
          <w:szCs w:val="22"/>
        </w:rPr>
        <w:t>16 maggio</w:t>
      </w:r>
      <w:r w:rsidR="00C46419" w:rsidRPr="00FF671C">
        <w:rPr>
          <w:rFonts w:ascii="Effra Corp" w:hAnsi="Effra Corp" w:cs="Tahoma"/>
          <w:sz w:val="22"/>
          <w:szCs w:val="22"/>
        </w:rPr>
        <w:t xml:space="preserve"> 201</w:t>
      </w:r>
      <w:r w:rsidR="00250C23" w:rsidRPr="00FF671C">
        <w:rPr>
          <w:rFonts w:ascii="Effra Corp" w:hAnsi="Effra Corp" w:cs="Tahoma"/>
          <w:sz w:val="22"/>
          <w:szCs w:val="22"/>
        </w:rPr>
        <w:t>8</w:t>
      </w:r>
    </w:p>
    <w:p w14:paraId="68AA4F3B" w14:textId="77777777" w:rsidR="006B4541" w:rsidRPr="00FF671C" w:rsidRDefault="006B4541" w:rsidP="00212511">
      <w:pPr>
        <w:pStyle w:val="Paragraphedeliste"/>
        <w:ind w:left="0"/>
        <w:rPr>
          <w:rFonts w:ascii="Effra Corp" w:hAnsi="Effra Corp" w:cs="Tahoma"/>
          <w:b/>
          <w:color w:val="000000"/>
          <w:sz w:val="22"/>
          <w:szCs w:val="22"/>
        </w:rPr>
      </w:pPr>
    </w:p>
    <w:p w14:paraId="68AE6D90" w14:textId="77777777" w:rsidR="008353A3" w:rsidRPr="00FF671C" w:rsidRDefault="00E56687" w:rsidP="00212511">
      <w:pPr>
        <w:pStyle w:val="Paragraphedeliste"/>
        <w:ind w:left="0"/>
        <w:rPr>
          <w:rFonts w:ascii="Effra Corp" w:hAnsi="Effra Corp" w:cs="Tahoma"/>
          <w:b/>
          <w:color w:val="000000"/>
          <w:sz w:val="22"/>
          <w:szCs w:val="22"/>
        </w:rPr>
      </w:pPr>
      <w:r w:rsidRPr="00FF671C">
        <w:rPr>
          <w:rFonts w:ascii="Effra Corp" w:hAnsi="Effra Corp" w:cs="Tahoma"/>
          <w:b/>
          <w:color w:val="000000"/>
          <w:sz w:val="22"/>
          <w:szCs w:val="22"/>
        </w:rPr>
        <w:br/>
      </w:r>
      <w:r w:rsidR="008353A3" w:rsidRPr="00FF671C">
        <w:rPr>
          <w:rFonts w:ascii="Effra Corp" w:hAnsi="Effra Corp" w:cs="Tahoma"/>
          <w:b/>
          <w:color w:val="000000"/>
          <w:sz w:val="22"/>
          <w:szCs w:val="22"/>
        </w:rPr>
        <w:t>La Svizzera si aggiudica 4 medaglie « Gran Oro » attribuite nell’ambito del « Mondiale del Merlot e Assemblaggi 2018 ».</w:t>
      </w:r>
    </w:p>
    <w:p w14:paraId="06AE1312" w14:textId="77777777" w:rsidR="00212511" w:rsidRPr="00FF671C" w:rsidRDefault="00212511" w:rsidP="00212511">
      <w:pPr>
        <w:pStyle w:val="Paragraphedeliste"/>
        <w:ind w:left="0"/>
        <w:rPr>
          <w:rFonts w:ascii="Effra Corp" w:hAnsi="Effra Corp" w:cs="Calibri"/>
          <w:b/>
          <w:sz w:val="22"/>
          <w:szCs w:val="22"/>
        </w:rPr>
      </w:pPr>
    </w:p>
    <w:p w14:paraId="5F1E4047" w14:textId="1E0250A7" w:rsidR="008353A3" w:rsidRPr="00FF671C" w:rsidRDefault="008D0315" w:rsidP="007A5AD1">
      <w:pPr>
        <w:jc w:val="both"/>
        <w:rPr>
          <w:rFonts w:ascii="Effra Corp" w:hAnsi="Effra Corp" w:cs="Calibri"/>
          <w:b/>
          <w:sz w:val="22"/>
          <w:szCs w:val="22"/>
        </w:rPr>
      </w:pPr>
      <w:r w:rsidRPr="00FF671C">
        <w:rPr>
          <w:rFonts w:ascii="Effra Corp" w:hAnsi="Effra Corp" w:cs="Calibri"/>
          <w:b/>
          <w:sz w:val="22"/>
          <w:szCs w:val="22"/>
        </w:rPr>
        <w:t>L’11a edizione de</w:t>
      </w:r>
      <w:r w:rsidR="008353A3" w:rsidRPr="00FF671C">
        <w:rPr>
          <w:rFonts w:ascii="Effra Corp" w:hAnsi="Effra Corp" w:cs="Calibri"/>
          <w:b/>
          <w:sz w:val="22"/>
          <w:szCs w:val="22"/>
        </w:rPr>
        <w:t xml:space="preserve"> « Mondiale del Merlot e Assemblaggi » ha nuovamente accolto, dal 20 al 22 aprile, a Sierre, un gruppo di degustatori internazionali e di </w:t>
      </w:r>
      <w:r w:rsidR="00FF671C">
        <w:rPr>
          <w:rFonts w:ascii="Effra Corp" w:hAnsi="Effra Corp" w:cs="Calibri"/>
          <w:b/>
          <w:sz w:val="22"/>
          <w:szCs w:val="22"/>
        </w:rPr>
        <w:t>cru</w:t>
      </w:r>
      <w:r w:rsidR="008353A3" w:rsidRPr="00FF671C">
        <w:rPr>
          <w:rFonts w:ascii="Effra Corp" w:hAnsi="Effra Corp" w:cs="Calibri"/>
          <w:b/>
          <w:sz w:val="22"/>
          <w:szCs w:val="22"/>
        </w:rPr>
        <w:t xml:space="preserve"> eccezionali. Più di 430 vini provenienti da 230 produttori di 20 diversi paesi si sono misurati, confermando così la vocazione internazionale del concorso.</w:t>
      </w:r>
      <w:r w:rsidRPr="00FF671C">
        <w:rPr>
          <w:rFonts w:ascii="Effra Corp" w:hAnsi="Effra Corp" w:cs="Calibri"/>
          <w:b/>
          <w:sz w:val="22"/>
          <w:szCs w:val="22"/>
        </w:rPr>
        <w:t xml:space="preserve"> Prova della qualità eccezionale dei cru proposti, sono le 4 medaglie « Gran Oro » che sono state tutte assegnate a Merlot svizzeri provenienti dai cantoni Ticino, Vallese, Vaud e Ginevra. Questi grandi vini e una bella selezione dei cru premiati quest’anno, saranno presentati al pubblico in occasione del 3° Festival dei Merlot premiati che avrà luogo a Zurigo.</w:t>
      </w:r>
    </w:p>
    <w:p w14:paraId="2694BA1D" w14:textId="77777777" w:rsidR="00137A7C" w:rsidRPr="00FF671C" w:rsidRDefault="00137A7C" w:rsidP="00710CFE">
      <w:pPr>
        <w:jc w:val="both"/>
        <w:rPr>
          <w:rFonts w:ascii="Effra Corp" w:hAnsi="Effra Corp"/>
          <w:sz w:val="22"/>
          <w:szCs w:val="22"/>
        </w:rPr>
      </w:pPr>
    </w:p>
    <w:p w14:paraId="32B4A79A" w14:textId="77777777" w:rsidR="001B1877" w:rsidRPr="00FF671C" w:rsidRDefault="001B1877" w:rsidP="00710CFE">
      <w:pPr>
        <w:jc w:val="both"/>
        <w:rPr>
          <w:rFonts w:ascii="Effra Corp" w:hAnsi="Effra Corp" w:cs="Tahoma"/>
          <w:sz w:val="22"/>
          <w:szCs w:val="22"/>
        </w:rPr>
      </w:pPr>
      <w:r w:rsidRPr="00FF671C">
        <w:rPr>
          <w:rFonts w:ascii="Effra Corp" w:hAnsi="Effra Corp" w:cs="Tahoma"/>
          <w:sz w:val="22"/>
          <w:szCs w:val="22"/>
        </w:rPr>
        <w:t>Ideato in Ticino nel 2018, il Mondiale del Merlot e Assemblaggi, nel 2011, è stato rilevato dall’Associazione VINEA, già organizzatrice del Mondiale dei Pinot. Patrocinonata da OIV, UIOE e USOE e</w:t>
      </w:r>
      <w:r w:rsidR="00D141BA" w:rsidRPr="00FF671C">
        <w:rPr>
          <w:rFonts w:ascii="Effra Corp" w:hAnsi="Effra Corp" w:cs="Tahoma"/>
          <w:sz w:val="22"/>
          <w:szCs w:val="22"/>
        </w:rPr>
        <w:t xml:space="preserve"> membro di VINOFED, questa compe</w:t>
      </w:r>
      <w:r w:rsidRPr="00FF671C">
        <w:rPr>
          <w:rFonts w:ascii="Effra Corp" w:hAnsi="Effra Corp" w:cs="Tahoma"/>
          <w:sz w:val="22"/>
          <w:szCs w:val="22"/>
        </w:rPr>
        <w:t xml:space="preserve">tizione ha offerto a 230 produttori </w:t>
      </w:r>
      <w:r w:rsidR="00D141BA" w:rsidRPr="00FF671C">
        <w:rPr>
          <w:rFonts w:ascii="Effra Corp" w:hAnsi="Effra Corp" w:cs="Tahoma"/>
          <w:sz w:val="22"/>
          <w:szCs w:val="22"/>
        </w:rPr>
        <w:t>internazionali di Merlot, iscritti quest’anno, l’opportunità di presentare 437 vini in diverse categorie. Il concorso, completamente informatizzato, propone ai degustatori selezionati, di valutare direttamente su tablet, ciò che consente ai 26 giurati di beneficiare di un’ineguagliabile comfort di degustazione.</w:t>
      </w:r>
    </w:p>
    <w:p w14:paraId="578E9A35" w14:textId="77777777" w:rsidR="00137A7C" w:rsidRPr="00FF671C" w:rsidRDefault="00137A7C" w:rsidP="00710CFE">
      <w:pPr>
        <w:jc w:val="both"/>
        <w:rPr>
          <w:rFonts w:ascii="Effra Corp" w:hAnsi="Effra Corp" w:cs="Tahoma"/>
          <w:sz w:val="22"/>
          <w:szCs w:val="22"/>
        </w:rPr>
      </w:pPr>
    </w:p>
    <w:p w14:paraId="14BEC63D" w14:textId="77777777" w:rsidR="008E1262" w:rsidRPr="00FF671C" w:rsidRDefault="008E1262">
      <w:pPr>
        <w:jc w:val="both"/>
        <w:rPr>
          <w:rFonts w:ascii="Effra Corp" w:hAnsi="Effra Corp" w:cs="Calibri"/>
          <w:sz w:val="22"/>
          <w:szCs w:val="22"/>
        </w:rPr>
      </w:pPr>
      <w:r w:rsidRPr="00FF671C">
        <w:rPr>
          <w:rFonts w:ascii="Effra Corp" w:hAnsi="Effra Corp" w:cs="Calibri"/>
          <w:b/>
          <w:sz w:val="22"/>
          <w:szCs w:val="22"/>
        </w:rPr>
        <w:t>Una giuria internazionale che rileva la qualità eccezionale dei cru in competizione</w:t>
      </w:r>
    </w:p>
    <w:p w14:paraId="75C7C39C" w14:textId="77777777" w:rsidR="00EC0400" w:rsidRPr="00FF671C" w:rsidRDefault="00D72EE2" w:rsidP="0010647C">
      <w:pPr>
        <w:jc w:val="both"/>
        <w:rPr>
          <w:rFonts w:ascii="Effra Corp" w:hAnsi="Effra Corp" w:cs="Calibri"/>
          <w:sz w:val="22"/>
          <w:szCs w:val="22"/>
        </w:rPr>
      </w:pPr>
      <w:r w:rsidRPr="00FF671C">
        <w:rPr>
          <w:rFonts w:ascii="Effra Corp" w:hAnsi="Effra Corp" w:cs="Calibri"/>
          <w:sz w:val="22"/>
          <w:szCs w:val="22"/>
        </w:rPr>
        <w:t>La giuria, composta da ventisei degustatori internazionali, provenienti dal campo dell’enologia, dei sommelier o del giornalismo specializzato, si è detta conquistata dalla qualità dei vini in competizione, come ha precisato Lyse Marlene Monasterio Munoz, degustatrice peruviana, per la prima volta presente al Mondiale dei Merlot : « Il Merlot è il principe dei vitigni. Questo concorso permette di valutare ogni anno la diversità, la profondità</w:t>
      </w:r>
      <w:r w:rsidR="007D1885" w:rsidRPr="00FF671C">
        <w:rPr>
          <w:rFonts w:ascii="Effra Corp" w:hAnsi="Effra Corp" w:cs="Calibri"/>
          <w:sz w:val="22"/>
          <w:szCs w:val="22"/>
        </w:rPr>
        <w:t xml:space="preserve"> e l’eleganza dei vini prodotti con questo vitigno. »</w:t>
      </w:r>
    </w:p>
    <w:p w14:paraId="0BA83362" w14:textId="77777777" w:rsidR="00137A7C" w:rsidRPr="00FF671C" w:rsidRDefault="00137A7C" w:rsidP="0010647C">
      <w:pPr>
        <w:jc w:val="both"/>
        <w:rPr>
          <w:rFonts w:ascii="Effra Corp" w:hAnsi="Effra Corp"/>
          <w:sz w:val="22"/>
          <w:szCs w:val="22"/>
        </w:rPr>
      </w:pPr>
    </w:p>
    <w:p w14:paraId="4EC7E5E1" w14:textId="77777777" w:rsidR="0040136C" w:rsidRPr="00FF671C" w:rsidRDefault="0040136C">
      <w:pPr>
        <w:jc w:val="both"/>
        <w:rPr>
          <w:rFonts w:ascii="Effra Corp" w:hAnsi="Effra Corp" w:cs="Calibri"/>
          <w:sz w:val="22"/>
          <w:szCs w:val="22"/>
        </w:rPr>
      </w:pPr>
      <w:r w:rsidRPr="00FF671C">
        <w:rPr>
          <w:rFonts w:ascii="Effra Corp" w:hAnsi="Effra Corp" w:cs="Calibri"/>
          <w:b/>
          <w:sz w:val="22"/>
          <w:szCs w:val="22"/>
        </w:rPr>
        <w:t>Le medaglie e i premi speciali</w:t>
      </w:r>
    </w:p>
    <w:p w14:paraId="65CADA2D" w14:textId="77777777" w:rsidR="0040136C" w:rsidRPr="00FF671C" w:rsidRDefault="0040136C">
      <w:pPr>
        <w:jc w:val="both"/>
        <w:rPr>
          <w:rFonts w:ascii="Effra Corp" w:hAnsi="Effra Corp" w:cs="Calibri"/>
          <w:sz w:val="22"/>
          <w:szCs w:val="22"/>
        </w:rPr>
      </w:pPr>
      <w:r w:rsidRPr="00FF671C">
        <w:rPr>
          <w:rFonts w:ascii="Effra Corp" w:hAnsi="Effra Corp" w:cs="Calibri"/>
          <w:sz w:val="22"/>
          <w:szCs w:val="22"/>
        </w:rPr>
        <w:t>Seguendo le regole stabilite da OIV che limitano il numero di medaglie attribuite, sono stati premiati 127 vini con 4 medaglie Gran Oro, 39 medaglie d’Oro e 84 medaglie d’Argento.</w:t>
      </w:r>
    </w:p>
    <w:p w14:paraId="3220F0B3" w14:textId="07B96E4E" w:rsidR="00B2621D" w:rsidRPr="00FF671C" w:rsidRDefault="00B2621D">
      <w:pPr>
        <w:jc w:val="both"/>
        <w:rPr>
          <w:rFonts w:ascii="Effra Corp" w:hAnsi="Effra Corp" w:cs="Calibri"/>
          <w:sz w:val="22"/>
          <w:szCs w:val="22"/>
        </w:rPr>
      </w:pPr>
      <w:r w:rsidRPr="00FF671C">
        <w:rPr>
          <w:rFonts w:ascii="Effra Corp" w:hAnsi="Effra Corp" w:cs="Calibri"/>
          <w:sz w:val="22"/>
          <w:szCs w:val="22"/>
        </w:rPr>
        <w:t xml:space="preserve">In classifica, si trovano Merlot di diverse regioni di produzione. Delle 39 medaglie d’Oro, 32 sono state assegnate a produttori svizzeri dei quali 20 ticinesi, 6 vallesani, 5 del </w:t>
      </w:r>
      <w:r w:rsidR="00FF671C" w:rsidRPr="00FF671C">
        <w:rPr>
          <w:rFonts w:ascii="Effra Corp" w:hAnsi="Effra Corp" w:cs="Calibri"/>
          <w:sz w:val="22"/>
          <w:szCs w:val="22"/>
        </w:rPr>
        <w:t>Canton</w:t>
      </w:r>
      <w:r w:rsidRPr="00FF671C">
        <w:rPr>
          <w:rFonts w:ascii="Effra Corp" w:hAnsi="Effra Corp" w:cs="Calibri"/>
          <w:sz w:val="22"/>
          <w:szCs w:val="22"/>
        </w:rPr>
        <w:t xml:space="preserve"> Vaud e 1 a Ginevra. Tra i vini esteri, si trovano in testa Italia e Francia con 3 e rispettivamente 2 medaglie d’Oro, seguite da Germania, Argentina e Nuova Zelanda.</w:t>
      </w:r>
    </w:p>
    <w:p w14:paraId="34BEE2A3" w14:textId="77777777" w:rsidR="00137A7C" w:rsidRPr="00FF671C" w:rsidRDefault="00137A7C">
      <w:pPr>
        <w:jc w:val="both"/>
        <w:rPr>
          <w:rFonts w:ascii="Effra Corp" w:hAnsi="Effra Corp" w:cs="Calibri"/>
          <w:sz w:val="22"/>
          <w:szCs w:val="22"/>
        </w:rPr>
      </w:pPr>
    </w:p>
    <w:p w14:paraId="1A09585D" w14:textId="77777777" w:rsidR="00137A7C" w:rsidRPr="00FF671C" w:rsidRDefault="00137A7C">
      <w:pPr>
        <w:jc w:val="both"/>
        <w:rPr>
          <w:rFonts w:ascii="Effra Corp" w:hAnsi="Effra Corp" w:cs="Calibri"/>
          <w:sz w:val="22"/>
          <w:szCs w:val="22"/>
        </w:rPr>
      </w:pPr>
    </w:p>
    <w:p w14:paraId="155A98BC" w14:textId="77777777" w:rsidR="006663AD" w:rsidRPr="00C16355" w:rsidRDefault="006663AD" w:rsidP="006663AD">
      <w:pPr>
        <w:jc w:val="both"/>
        <w:rPr>
          <w:rFonts w:ascii="Effra Corp" w:hAnsi="Effra Corp" w:cs="Times New Roman"/>
          <w:color w:val="000000"/>
          <w:sz w:val="22"/>
          <w:szCs w:val="22"/>
        </w:rPr>
      </w:pPr>
      <w:r>
        <w:rPr>
          <w:rFonts w:ascii="Effra Corp" w:hAnsi="Effra Corp" w:cs="Times New Roman"/>
          <w:color w:val="000000"/>
          <w:sz w:val="22"/>
          <w:szCs w:val="22"/>
        </w:rPr>
        <w:t>Diversi premi speciali sono stati attribuiti: l’azienda svizzera Brivio del Ticino si aggiudica tre premi, “Miglior vino del concorso”, “Miglior assemblaggio” e anche il premio “Gran Maestro” che ricompensa il miglior risultato d’insieme allo stesso vino di tre annate consecutive (2011-2012-2013). Il Ticino eccelle ancora con il secondo posto del premio “Gran Maestro” attribuito a Gialdi Vini SA per il suo Arzo 2011-2012-2013. Il miglior rosato o bianco di Merlot e il”Premio Vinofed” che ricompensano rispettivamente il Bucaneve 2017 i Cagi – Cantina Giubiasco e il Merlot 2015 di Cantine Ghidossi. Al terzo posto del podio di “Gran Maestro”, si piazza il Merlot del Vallese “Nadia Mathier” 2014-2015-2016 di Adrian &amp; Diego Mathier di Salquenen.</w:t>
      </w:r>
    </w:p>
    <w:p w14:paraId="6B631B8C" w14:textId="77777777" w:rsidR="00556348" w:rsidRPr="00FF671C" w:rsidRDefault="00556348">
      <w:pPr>
        <w:jc w:val="both"/>
        <w:rPr>
          <w:rFonts w:ascii="Effra Corp" w:hAnsi="Effra Corp" w:cs="Calibri"/>
          <w:sz w:val="22"/>
          <w:szCs w:val="22"/>
        </w:rPr>
      </w:pPr>
      <w:bookmarkStart w:id="0" w:name="_GoBack"/>
      <w:bookmarkEnd w:id="0"/>
      <w:r w:rsidRPr="00FF671C">
        <w:rPr>
          <w:rFonts w:ascii="Effra Corp" w:hAnsi="Effra Corp" w:cs="Calibri"/>
          <w:sz w:val="22"/>
          <w:szCs w:val="22"/>
        </w:rPr>
        <w:t>La categoria « Vecchie annate » così come il « Premio bio » vanno al Merlot 2012 svizzero coltivato in biodinamica da Domaine la Capitaine, nel Canton Vaud.</w:t>
      </w:r>
    </w:p>
    <w:p w14:paraId="5424B96D" w14:textId="77777777" w:rsidR="00556348" w:rsidRPr="00FF671C" w:rsidRDefault="00556348">
      <w:pPr>
        <w:jc w:val="both"/>
        <w:rPr>
          <w:rFonts w:ascii="Effra Corp" w:hAnsi="Effra Corp" w:cs="Times New Roman"/>
          <w:color w:val="000000"/>
          <w:sz w:val="22"/>
          <w:szCs w:val="22"/>
        </w:rPr>
      </w:pPr>
      <w:r w:rsidRPr="00FF671C">
        <w:rPr>
          <w:rFonts w:ascii="Effra Corp" w:hAnsi="Effra Corp" w:cs="Times New Roman"/>
          <w:color w:val="000000"/>
          <w:sz w:val="22"/>
          <w:szCs w:val="22"/>
        </w:rPr>
        <w:t>Il « Miglior Merlot estero » è per Corte Figaretto Soc. Agricola di Verona, Italia mentre il “Miglior Merlot della Svizzera” è stato attribuito a Cave de Genève, Satigny.</w:t>
      </w:r>
    </w:p>
    <w:p w14:paraId="2FCD5556" w14:textId="22D4CD66" w:rsidR="00341F9E" w:rsidRPr="00FF671C" w:rsidRDefault="00341F9E" w:rsidP="00C50DF1">
      <w:pPr>
        <w:jc w:val="both"/>
        <w:rPr>
          <w:rFonts w:ascii="Effra Corp" w:hAnsi="Effra Corp" w:cs="Times New Roman"/>
          <w:color w:val="000000"/>
          <w:sz w:val="22"/>
          <w:szCs w:val="22"/>
        </w:rPr>
      </w:pPr>
      <w:r w:rsidRPr="00FF671C">
        <w:rPr>
          <w:rFonts w:ascii="Effra Corp" w:hAnsi="Effra Corp" w:cs="Calibri"/>
          <w:b/>
          <w:sz w:val="22"/>
          <w:szCs w:val="22"/>
        </w:rPr>
        <w:t>Festival dei Merlot premiati : un’occasione di incontro e scambi tra produttori premiati e amanti del Merlot.</w:t>
      </w:r>
    </w:p>
    <w:p w14:paraId="3657E09A" w14:textId="5B3D5700" w:rsidR="008974CD" w:rsidRPr="00FF671C" w:rsidRDefault="008974CD" w:rsidP="0010647C">
      <w:pPr>
        <w:jc w:val="both"/>
        <w:rPr>
          <w:rFonts w:ascii="Effra Corp" w:hAnsi="Effra Corp" w:cs="Calibri"/>
          <w:sz w:val="22"/>
          <w:szCs w:val="22"/>
        </w:rPr>
      </w:pPr>
      <w:r w:rsidRPr="00FF671C">
        <w:rPr>
          <w:rFonts w:ascii="Effra Corp" w:hAnsi="Effra Corp" w:cs="Calibri"/>
          <w:sz w:val="22"/>
          <w:szCs w:val="22"/>
        </w:rPr>
        <w:t xml:space="preserve">Visto il successo delle due precedenti edizioni, il Festival dei Merlot premiati torna a Zurigo ; </w:t>
      </w:r>
      <w:r w:rsidR="008D32F6" w:rsidRPr="00FF671C">
        <w:rPr>
          <w:rFonts w:ascii="Effra Corp" w:hAnsi="Effra Corp" w:cs="Calibri"/>
          <w:sz w:val="22"/>
          <w:szCs w:val="22"/>
        </w:rPr>
        <w:t>incontestabile vetrina dei produttori premiati, offre a tutti gli appassionati di questo vitigno una nuova opportunità di scoprirne la versatilità e la profondità con il privilegio di uno scambio diretto con i vinificatori.</w:t>
      </w:r>
    </w:p>
    <w:p w14:paraId="5B3F89F8" w14:textId="44CD379F" w:rsidR="008D32F6" w:rsidRPr="00FF671C" w:rsidRDefault="008D32F6" w:rsidP="007C530D">
      <w:pPr>
        <w:rPr>
          <w:rFonts w:ascii="Effra Corp" w:hAnsi="Effra Corp" w:cs="Calibri"/>
          <w:color w:val="333333"/>
          <w:sz w:val="22"/>
          <w:szCs w:val="22"/>
        </w:rPr>
      </w:pPr>
      <w:r w:rsidRPr="00FF671C">
        <w:rPr>
          <w:rFonts w:ascii="Effra Corp" w:hAnsi="Effra Corp" w:cs="Calibri"/>
          <w:color w:val="333333"/>
          <w:sz w:val="22"/>
          <w:szCs w:val="22"/>
        </w:rPr>
        <w:t>ll pubblico potrà anche apprezzare la selezione esclusiva di formaggi presentati dall’Associazione  AOP-IPG svizzera che accompagneranno meravigliosamente gli eccezionali vini presentati dai neo-medagliati.</w:t>
      </w:r>
    </w:p>
    <w:p w14:paraId="3CB199B3" w14:textId="038B65B5" w:rsidR="003A76FB" w:rsidRPr="00FF671C" w:rsidRDefault="003A76FB" w:rsidP="00837833">
      <w:pPr>
        <w:jc w:val="both"/>
        <w:rPr>
          <w:rFonts w:ascii="Effra Corp" w:hAnsi="Effra Corp" w:cs="Calibri"/>
          <w:color w:val="333333"/>
          <w:sz w:val="22"/>
          <w:szCs w:val="22"/>
        </w:rPr>
      </w:pPr>
      <w:r w:rsidRPr="00FF671C">
        <w:rPr>
          <w:rFonts w:ascii="Effra Corp" w:hAnsi="Effra Corp" w:cs="Calibri"/>
          <w:color w:val="333333"/>
          <w:sz w:val="22"/>
          <w:szCs w:val="22"/>
        </w:rPr>
        <w:t>Il Festival dei Merlot premiati avrà luogo mercoledì 16 maggio 2018 a partire dalle ore 20:00 nella Widdersaal del Widder Hotel, Renweg 8, Zurigo.</w:t>
      </w:r>
    </w:p>
    <w:p w14:paraId="1BE0B5D5" w14:textId="474D51EE" w:rsidR="000E1B0E" w:rsidRPr="00FF671C" w:rsidRDefault="00FF671C" w:rsidP="007C530D">
      <w:pPr>
        <w:spacing w:after="0"/>
        <w:jc w:val="both"/>
        <w:rPr>
          <w:rFonts w:ascii="Effra Corp" w:hAnsi="Effra Corp" w:cs="Calibri"/>
          <w:color w:val="333333"/>
          <w:sz w:val="22"/>
          <w:szCs w:val="22"/>
        </w:rPr>
      </w:pPr>
      <w:r w:rsidRPr="00FF671C">
        <w:rPr>
          <w:rFonts w:ascii="Effra Corp" w:hAnsi="Effra Corp" w:cs="Calibri"/>
          <w:color w:val="333333"/>
          <w:sz w:val="22"/>
          <w:szCs w:val="22"/>
        </w:rPr>
        <w:t>A margine dell’evento</w:t>
      </w:r>
      <w:r>
        <w:rPr>
          <w:rFonts w:ascii="Effra Corp" w:hAnsi="Effra Corp" w:cs="Calibri"/>
          <w:color w:val="333333"/>
          <w:sz w:val="22"/>
          <w:szCs w:val="22"/>
        </w:rPr>
        <w:t>,</w:t>
      </w:r>
      <w:r w:rsidRPr="00FF671C">
        <w:rPr>
          <w:rFonts w:ascii="Effra Corp" w:hAnsi="Effra Corp" w:cs="Calibri"/>
          <w:color w:val="333333"/>
          <w:sz w:val="22"/>
          <w:szCs w:val="22"/>
        </w:rPr>
        <w:t xml:space="preserve">  si svolgerà anche un laboratorio, animato dagli specialisti di VINEA, che metterà in luce una selezione di vini premiati.</w:t>
      </w:r>
    </w:p>
    <w:p w14:paraId="1008A094" w14:textId="77777777" w:rsidR="00137A7C" w:rsidRPr="00FF671C" w:rsidRDefault="00137A7C" w:rsidP="007C530D">
      <w:pPr>
        <w:spacing w:after="0"/>
        <w:jc w:val="both"/>
        <w:rPr>
          <w:rFonts w:ascii="Effra Corp" w:hAnsi="Effra Corp" w:cs="Calibri"/>
          <w:color w:val="333333"/>
          <w:sz w:val="22"/>
          <w:szCs w:val="22"/>
        </w:rPr>
      </w:pPr>
    </w:p>
    <w:p w14:paraId="0865C730" w14:textId="5366851B" w:rsidR="000E1B0E" w:rsidRPr="00FF671C" w:rsidRDefault="007221C9" w:rsidP="00F22366">
      <w:pPr>
        <w:rPr>
          <w:rFonts w:ascii="Effra Corp" w:hAnsi="Effra Corp" w:cs="Calibri"/>
          <w:b/>
          <w:sz w:val="22"/>
          <w:szCs w:val="22"/>
        </w:rPr>
      </w:pPr>
      <w:r w:rsidRPr="00FF671C">
        <w:rPr>
          <w:rFonts w:ascii="Effra Corp" w:hAnsi="Effra Corp" w:cs="Calibri"/>
          <w:b/>
          <w:sz w:val="22"/>
          <w:szCs w:val="22"/>
        </w:rPr>
        <w:t xml:space="preserve">Il palmares completo del concorso è disponibile sul sito </w:t>
      </w:r>
      <w:hyperlink r:id="rId8" w:anchor="palmares" w:history="1">
        <w:r w:rsidR="00F22366" w:rsidRPr="00FF671C">
          <w:rPr>
            <w:rStyle w:val="Lienhypertexte"/>
            <w:rFonts w:ascii="Effra Corp" w:hAnsi="Effra Corp" w:cs="Calibri"/>
            <w:b/>
            <w:sz w:val="22"/>
            <w:szCs w:val="22"/>
          </w:rPr>
          <w:t>www.mondial-du-merlot.com</w:t>
        </w:r>
      </w:hyperlink>
      <w:r w:rsidR="00F22366" w:rsidRPr="00FF671C">
        <w:rPr>
          <w:rFonts w:ascii="Effra Corp" w:hAnsi="Effra Corp" w:cs="Calibri"/>
          <w:b/>
          <w:sz w:val="22"/>
          <w:szCs w:val="22"/>
        </w:rPr>
        <w:t xml:space="preserve">. </w:t>
      </w:r>
      <w:hyperlink r:id="rId9" w:history="1">
        <w:r w:rsidRPr="00FF671C">
          <w:rPr>
            <w:rStyle w:val="Lienhypertexte"/>
            <w:rFonts w:ascii="Effra Corp" w:hAnsi="Effra Corp" w:cs="Calibri"/>
            <w:b/>
            <w:sz w:val="22"/>
            <w:szCs w:val="22"/>
          </w:rPr>
          <w:t>Scoprite tutti i risultati</w:t>
        </w:r>
        <w:r w:rsidR="00F22366" w:rsidRPr="00FF671C">
          <w:rPr>
            <w:rStyle w:val="Lienhypertexte"/>
            <w:rFonts w:ascii="Effra Corp" w:hAnsi="Effra Corp" w:cs="Calibri"/>
            <w:b/>
            <w:sz w:val="22"/>
            <w:szCs w:val="22"/>
          </w:rPr>
          <w:t> </w:t>
        </w:r>
      </w:hyperlink>
      <w:r w:rsidR="000743AC" w:rsidRPr="00FF671C">
        <w:rPr>
          <w:rFonts w:ascii="Effra Corp" w:hAnsi="Effra Corp" w:cs="Calibri"/>
          <w:b/>
          <w:sz w:val="22"/>
          <w:szCs w:val="22"/>
        </w:rPr>
        <w:t>.</w:t>
      </w:r>
    </w:p>
    <w:p w14:paraId="77FF4559" w14:textId="581BD9CE" w:rsidR="00DF1D86" w:rsidRPr="00FF671C" w:rsidRDefault="007221C9" w:rsidP="00DF1D86">
      <w:pPr>
        <w:pStyle w:val="NormalWeb"/>
        <w:spacing w:line="240" w:lineRule="atLeast"/>
        <w:rPr>
          <w:rFonts w:ascii="Effra Corp" w:hAnsi="Effra Corp" w:cs="Calibri"/>
          <w:b/>
          <w:color w:val="333333"/>
          <w:sz w:val="22"/>
          <w:szCs w:val="22"/>
        </w:rPr>
      </w:pPr>
      <w:r w:rsidRPr="00FF671C">
        <w:rPr>
          <w:rFonts w:ascii="Effra Corp" w:hAnsi="Effra Corp" w:cs="Calibri"/>
          <w:color w:val="333333"/>
          <w:sz w:val="22"/>
          <w:szCs w:val="22"/>
          <w:u w:val="single"/>
        </w:rPr>
        <w:t>Contatti e maggiori informazioni</w:t>
      </w:r>
      <w:r w:rsidR="00B55F45" w:rsidRPr="00FF671C">
        <w:rPr>
          <w:rFonts w:ascii="Effra Corp" w:hAnsi="Effra Corp" w:cs="Calibri"/>
          <w:color w:val="333333"/>
          <w:sz w:val="22"/>
          <w:szCs w:val="22"/>
        </w:rPr>
        <w:t>:</w:t>
      </w:r>
    </w:p>
    <w:p w14:paraId="17146AD6" w14:textId="77777777" w:rsidR="00471A90" w:rsidRPr="00FF671C" w:rsidRDefault="003F64A7" w:rsidP="00DF1D86">
      <w:pPr>
        <w:pStyle w:val="NormalWeb"/>
        <w:spacing w:line="240" w:lineRule="atLeast"/>
        <w:rPr>
          <w:rFonts w:ascii="Effra Corp" w:hAnsi="Effra Corp" w:cs="Calibri"/>
          <w:b/>
          <w:color w:val="333333"/>
          <w:sz w:val="22"/>
          <w:szCs w:val="22"/>
        </w:rPr>
      </w:pPr>
      <w:r w:rsidRPr="00FF671C">
        <w:rPr>
          <w:rFonts w:ascii="Effra Corp" w:hAnsi="Effra Corp" w:cs="Calibri"/>
          <w:b/>
          <w:color w:val="333333"/>
          <w:sz w:val="22"/>
          <w:szCs w:val="22"/>
        </w:rPr>
        <w:t xml:space="preserve">Association VINEA </w:t>
      </w:r>
      <w:r w:rsidRPr="00FF671C">
        <w:rPr>
          <w:rFonts w:ascii="Effra Corp" w:hAnsi="Effra Corp" w:cs="Calibri"/>
          <w:color w:val="333333"/>
          <w:sz w:val="22"/>
          <w:szCs w:val="22"/>
        </w:rPr>
        <w:t>Sierre</w:t>
      </w:r>
    </w:p>
    <w:p w14:paraId="05533ED4" w14:textId="44F7EF3E" w:rsidR="00471A90" w:rsidRPr="00FF671C" w:rsidRDefault="00BD6163">
      <w:pPr>
        <w:pStyle w:val="NormalWeb"/>
        <w:spacing w:after="0"/>
        <w:rPr>
          <w:rFonts w:ascii="Effra Corp" w:hAnsi="Effra Corp" w:cs="Calibri"/>
          <w:color w:val="333333"/>
          <w:sz w:val="22"/>
          <w:szCs w:val="22"/>
        </w:rPr>
      </w:pPr>
      <w:r w:rsidRPr="00FF671C">
        <w:rPr>
          <w:rFonts w:ascii="Effra Corp" w:hAnsi="Effra Corp" w:cs="Calibri"/>
          <w:color w:val="333333"/>
          <w:sz w:val="22"/>
          <w:szCs w:val="22"/>
        </w:rPr>
        <w:t>David Genolet</w:t>
      </w:r>
      <w:r w:rsidR="003F64A7" w:rsidRPr="00FF671C">
        <w:rPr>
          <w:rFonts w:ascii="Effra Corp" w:hAnsi="Effra Corp" w:cs="Calibri"/>
          <w:color w:val="333333"/>
          <w:sz w:val="22"/>
          <w:szCs w:val="22"/>
        </w:rPr>
        <w:t xml:space="preserve">, </w:t>
      </w:r>
      <w:r w:rsidR="007221C9" w:rsidRPr="00FF671C">
        <w:rPr>
          <w:rFonts w:ascii="Effra Corp" w:hAnsi="Effra Corp" w:cs="Calibri"/>
          <w:color w:val="333333"/>
          <w:sz w:val="22"/>
          <w:szCs w:val="22"/>
        </w:rPr>
        <w:t>Presidente di</w:t>
      </w:r>
      <w:r w:rsidRPr="00FF671C">
        <w:rPr>
          <w:rFonts w:ascii="Effra Corp" w:hAnsi="Effra Corp" w:cs="Calibri"/>
          <w:color w:val="333333"/>
          <w:sz w:val="22"/>
          <w:szCs w:val="22"/>
        </w:rPr>
        <w:t xml:space="preserve"> VINEA</w:t>
      </w:r>
    </w:p>
    <w:p w14:paraId="659E0F80" w14:textId="77777777" w:rsidR="00471A90" w:rsidRPr="00FF671C" w:rsidRDefault="003F64A7">
      <w:pPr>
        <w:pStyle w:val="NormalWeb"/>
        <w:spacing w:after="0"/>
        <w:rPr>
          <w:rFonts w:ascii="Effra Corp" w:hAnsi="Effra Corp" w:cs="Calibri"/>
          <w:color w:val="333333"/>
          <w:sz w:val="22"/>
          <w:szCs w:val="22"/>
        </w:rPr>
      </w:pPr>
      <w:r w:rsidRPr="00FF671C">
        <w:rPr>
          <w:rFonts w:ascii="Effra Corp" w:hAnsi="Effra Corp" w:cs="Calibri"/>
          <w:color w:val="333333"/>
          <w:sz w:val="22"/>
          <w:szCs w:val="22"/>
        </w:rPr>
        <w:t>+ 41 (0)27 456 31 44</w:t>
      </w:r>
    </w:p>
    <w:p w14:paraId="7BC57C16" w14:textId="77777777" w:rsidR="00BD6163" w:rsidRPr="00FF671C" w:rsidRDefault="00BD6163" w:rsidP="00BD6163">
      <w:pPr>
        <w:pStyle w:val="NormalWeb"/>
        <w:spacing w:after="0"/>
        <w:rPr>
          <w:rFonts w:ascii="Effra Corp" w:hAnsi="Effra Corp"/>
          <w:sz w:val="22"/>
          <w:szCs w:val="22"/>
        </w:rPr>
      </w:pPr>
      <w:r w:rsidRPr="00FF671C">
        <w:rPr>
          <w:rFonts w:ascii="Effra Corp" w:hAnsi="Effra Corp" w:cs="Calibri"/>
          <w:color w:val="333333"/>
          <w:sz w:val="22"/>
          <w:szCs w:val="22"/>
        </w:rPr>
        <w:t>+ 41 (0)27 721 07 34</w:t>
      </w:r>
    </w:p>
    <w:p w14:paraId="623648FB" w14:textId="77777777" w:rsidR="00471A90" w:rsidRPr="00FF671C" w:rsidRDefault="00CE634E" w:rsidP="00D36206">
      <w:pPr>
        <w:pStyle w:val="NormalWeb"/>
        <w:spacing w:after="0"/>
        <w:rPr>
          <w:rFonts w:ascii="Effra Corp" w:hAnsi="Effra Corp" w:cs="Calibri"/>
          <w:color w:val="333333"/>
          <w:sz w:val="22"/>
          <w:szCs w:val="22"/>
        </w:rPr>
      </w:pPr>
      <w:r w:rsidRPr="00FF671C">
        <w:rPr>
          <w:rFonts w:ascii="Effra Corp" w:hAnsi="Effra Corp" w:cs="Calibri"/>
          <w:color w:val="333333"/>
          <w:sz w:val="22"/>
          <w:szCs w:val="22"/>
        </w:rPr>
        <w:t>d</w:t>
      </w:r>
      <w:r w:rsidR="00BD6163" w:rsidRPr="00FF671C">
        <w:rPr>
          <w:rFonts w:ascii="Effra Corp" w:hAnsi="Effra Corp" w:cs="Calibri"/>
          <w:color w:val="333333"/>
          <w:sz w:val="22"/>
          <w:szCs w:val="22"/>
        </w:rPr>
        <w:t>avid.genolet@fvsgroup.ch</w:t>
      </w:r>
    </w:p>
    <w:p w14:paraId="579AC217" w14:textId="77777777" w:rsidR="0068659E" w:rsidRPr="00FF671C" w:rsidRDefault="0068659E" w:rsidP="00E214ED">
      <w:pPr>
        <w:spacing w:after="0"/>
        <w:rPr>
          <w:rFonts w:ascii="Effra Corp" w:hAnsi="Effra Corp" w:cs="Calibri"/>
          <w:b/>
          <w:sz w:val="22"/>
          <w:szCs w:val="22"/>
        </w:rPr>
      </w:pPr>
    </w:p>
    <w:p w14:paraId="3F7F9385" w14:textId="7FE0940D" w:rsidR="007221C9" w:rsidRPr="00FF671C" w:rsidRDefault="007221C9" w:rsidP="0078102C">
      <w:pPr>
        <w:jc w:val="both"/>
        <w:rPr>
          <w:rFonts w:ascii="Effra Corp" w:hAnsi="Effra Corp"/>
          <w:color w:val="000000" w:themeColor="text1"/>
          <w:sz w:val="22"/>
          <w:szCs w:val="22"/>
        </w:rPr>
      </w:pPr>
      <w:r w:rsidRPr="00FF671C">
        <w:rPr>
          <w:rStyle w:val="Lienhypertexte"/>
          <w:rFonts w:ascii="Effra Corp" w:hAnsi="Effra Corp"/>
          <w:b/>
          <w:bCs/>
          <w:i/>
          <w:color w:val="000000" w:themeColor="text1"/>
          <w:sz w:val="22"/>
          <w:szCs w:val="22"/>
          <w:u w:val="none"/>
        </w:rPr>
        <w:t xml:space="preserve">VINEA è un’associazione multidisciplinare, specializzata nei concorsi – Gran Premio del Vino Svizzero, Mondiale del Merlot e Assemblaggi – ma anche della realizzazione di eventi e di mandati per la promozione dei vini del nostro Paese come il Salone dei Vini Svizzeri, senza dimenticare l’applicazione vini svizzeri. Maggiori informazioni su </w:t>
      </w:r>
      <w:hyperlink r:id="rId10" w:history="1">
        <w:r w:rsidRPr="00FF671C">
          <w:rPr>
            <w:rStyle w:val="Lienhypertexte"/>
            <w:rFonts w:ascii="Effra Corp" w:hAnsi="Effra Corp"/>
            <w:b/>
            <w:bCs/>
            <w:i/>
            <w:color w:val="800080"/>
            <w:sz w:val="22"/>
            <w:szCs w:val="22"/>
          </w:rPr>
          <w:t>www.vinea.ch</w:t>
        </w:r>
      </w:hyperlink>
    </w:p>
    <w:sectPr w:rsidR="007221C9" w:rsidRPr="00FF671C" w:rsidSect="0032228C">
      <w:headerReference w:type="default" r:id="rId11"/>
      <w:footerReference w:type="default" r:id="rId12"/>
      <w:pgSz w:w="11906" w:h="16838" w:code="9"/>
      <w:pgMar w:top="1418" w:right="720" w:bottom="720" w:left="720" w:header="142" w:footer="357" w:gutter="0"/>
      <w:paperSrc w:first="259" w:other="259"/>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2FB81" w14:textId="77777777" w:rsidR="00E16DA3" w:rsidRDefault="00E16DA3" w:rsidP="0032228C">
      <w:pPr>
        <w:spacing w:after="0"/>
      </w:pPr>
      <w:r>
        <w:separator/>
      </w:r>
    </w:p>
  </w:endnote>
  <w:endnote w:type="continuationSeparator" w:id="0">
    <w:p w14:paraId="3D2630A1" w14:textId="77777777" w:rsidR="00E16DA3" w:rsidRDefault="00E16DA3" w:rsidP="00322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Effra Corp">
    <w:altName w:val="Arial"/>
    <w:panose1 w:val="020B0603020203020204"/>
    <w:charset w:val="00"/>
    <w:family w:val="swiss"/>
    <w:pitch w:val="variable"/>
    <w:sig w:usb0="A00002A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3F16D" w14:textId="77777777" w:rsidR="00B2621D" w:rsidRPr="00296139" w:rsidRDefault="00B2621D">
    <w:pPr>
      <w:pStyle w:val="Pieddepage"/>
      <w:rPr>
        <w:rFonts w:ascii="Effra Corp" w:hAnsi="Effra Corp"/>
        <w:color w:val="808080" w:themeColor="background1" w:themeShade="80"/>
        <w:sz w:val="14"/>
        <w:szCs w:val="14"/>
        <w:lang w:val="fr-CH"/>
      </w:rPr>
    </w:pPr>
    <w:r w:rsidRPr="00296139">
      <w:rPr>
        <w:rFonts w:ascii="Effra Corp" w:hAnsi="Effra Corp"/>
        <w:color w:val="808080" w:themeColor="background1" w:themeShade="80"/>
        <w:sz w:val="14"/>
        <w:szCs w:val="14"/>
        <w:lang w:val="fr-CH"/>
      </w:rPr>
      <w:t>mondial du merlot</w:t>
    </w:r>
    <w:r w:rsidRPr="00296139">
      <w:rPr>
        <w:rFonts w:ascii="Effra Corp" w:hAnsi="Effra Corp"/>
        <w:color w:val="808080" w:themeColor="background1" w:themeShade="80"/>
        <w:sz w:val="14"/>
        <w:szCs w:val="14"/>
        <w:lang w:val="fr-CH"/>
      </w:rPr>
      <w:br/>
      <w:t>et assemblages</w:t>
    </w:r>
  </w:p>
  <w:p w14:paraId="2111B146" w14:textId="77777777" w:rsidR="00B2621D" w:rsidRPr="00296139" w:rsidRDefault="00B2621D">
    <w:pPr>
      <w:pStyle w:val="Pieddepage"/>
      <w:rPr>
        <w:rFonts w:ascii="Effra Corp" w:hAnsi="Effra Corp"/>
        <w:color w:val="808080" w:themeColor="background1" w:themeShade="80"/>
        <w:sz w:val="14"/>
        <w:szCs w:val="14"/>
        <w:lang w:val="fr-CH"/>
      </w:rPr>
    </w:pPr>
    <w:r>
      <w:rPr>
        <w:rFonts w:ascii="Effra Corp" w:hAnsi="Effra Corp"/>
        <w:noProof/>
        <w:color w:val="FFFFFF" w:themeColor="background1"/>
        <w:sz w:val="14"/>
        <w:szCs w:val="14"/>
        <w:lang w:val="de-CH" w:eastAsia="de-CH"/>
      </w:rPr>
      <w:drawing>
        <wp:anchor distT="0" distB="0" distL="114300" distR="114300" simplePos="0" relativeHeight="251658240" behindDoc="0" locked="0" layoutInCell="1" allowOverlap="1" wp14:anchorId="1938FBBA" wp14:editId="3A1DD215">
          <wp:simplePos x="0" y="0"/>
          <wp:positionH relativeFrom="column">
            <wp:posOffset>5079365</wp:posOffset>
          </wp:positionH>
          <wp:positionV relativeFrom="paragraph">
            <wp:posOffset>60325</wp:posOffset>
          </wp:positionV>
          <wp:extent cx="1969770" cy="1226820"/>
          <wp:effectExtent l="0" t="0" r="0" b="0"/>
          <wp:wrapNone/>
          <wp:docPr id="6" name="Image 6" descr="M:\VINEA\Charte graphique\By VINEA encadr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INEA\Charte graphique\By VINEA encadr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77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139">
      <w:rPr>
        <w:rFonts w:ascii="Effra Corp" w:hAnsi="Effra Corp"/>
        <w:color w:val="808080" w:themeColor="background1" w:themeShade="80"/>
        <w:sz w:val="14"/>
        <w:szCs w:val="14"/>
        <w:lang w:val="fr-CH"/>
      </w:rPr>
      <w:t xml:space="preserve">c/o association </w:t>
    </w:r>
    <w:proofErr w:type="spellStart"/>
    <w:r w:rsidRPr="00296139">
      <w:rPr>
        <w:rFonts w:ascii="Effra Corp" w:hAnsi="Effra Corp"/>
        <w:color w:val="808080" w:themeColor="background1" w:themeShade="80"/>
        <w:sz w:val="14"/>
        <w:szCs w:val="14"/>
        <w:lang w:val="fr-CH"/>
      </w:rPr>
      <w:t>vinea</w:t>
    </w:r>
    <w:proofErr w:type="spellEnd"/>
  </w:p>
  <w:p w14:paraId="3ECA99A1" w14:textId="77777777" w:rsidR="00B2621D" w:rsidRPr="00296139" w:rsidRDefault="00B2621D">
    <w:pPr>
      <w:pStyle w:val="Pieddepage"/>
      <w:rPr>
        <w:rFonts w:ascii="Effra Corp" w:hAnsi="Effra Corp"/>
        <w:color w:val="808080" w:themeColor="background1" w:themeShade="80"/>
        <w:sz w:val="14"/>
        <w:szCs w:val="14"/>
        <w:lang w:val="fr-CH"/>
      </w:rPr>
    </w:pPr>
    <w:r w:rsidRPr="00296139">
      <w:rPr>
        <w:rFonts w:ascii="Effra Corp" w:hAnsi="Effra Corp"/>
        <w:color w:val="808080" w:themeColor="background1" w:themeShade="80"/>
        <w:sz w:val="14"/>
        <w:szCs w:val="14"/>
        <w:lang w:val="fr-CH"/>
      </w:rPr>
      <w:t xml:space="preserve">rue </w:t>
    </w:r>
    <w:proofErr w:type="spellStart"/>
    <w:r w:rsidRPr="00296139">
      <w:rPr>
        <w:rFonts w:ascii="Effra Corp" w:hAnsi="Effra Corp"/>
        <w:color w:val="808080" w:themeColor="background1" w:themeShade="80"/>
        <w:sz w:val="14"/>
        <w:szCs w:val="14"/>
        <w:lang w:val="fr-CH"/>
      </w:rPr>
      <w:t>beausite</w:t>
    </w:r>
    <w:proofErr w:type="spellEnd"/>
    <w:r w:rsidRPr="00296139">
      <w:rPr>
        <w:rFonts w:ascii="Effra Corp" w:hAnsi="Effra Corp"/>
        <w:color w:val="808080" w:themeColor="background1" w:themeShade="80"/>
        <w:sz w:val="14"/>
        <w:szCs w:val="14"/>
        <w:lang w:val="fr-CH"/>
      </w:rPr>
      <w:t xml:space="preserve"> 4</w:t>
    </w:r>
  </w:p>
  <w:p w14:paraId="7D748F19" w14:textId="77777777" w:rsidR="00B2621D" w:rsidRPr="00296139" w:rsidRDefault="00B2621D">
    <w:pPr>
      <w:pStyle w:val="Pieddepage"/>
      <w:rPr>
        <w:rFonts w:ascii="Effra Corp" w:hAnsi="Effra Corp"/>
        <w:color w:val="808080" w:themeColor="background1" w:themeShade="80"/>
        <w:sz w:val="14"/>
        <w:szCs w:val="14"/>
        <w:lang w:val="fr-CH"/>
      </w:rPr>
    </w:pPr>
    <w:r w:rsidRPr="00296139">
      <w:rPr>
        <w:rFonts w:ascii="Effra Corp" w:hAnsi="Effra Corp"/>
        <w:color w:val="808080" w:themeColor="background1" w:themeShade="80"/>
        <w:sz w:val="14"/>
        <w:szCs w:val="14"/>
        <w:lang w:val="fr-CH"/>
      </w:rPr>
      <w:t xml:space="preserve">3960 </w:t>
    </w:r>
    <w:proofErr w:type="spellStart"/>
    <w:r w:rsidRPr="00296139">
      <w:rPr>
        <w:rFonts w:ascii="Effra Corp" w:hAnsi="Effra Corp"/>
        <w:color w:val="808080" w:themeColor="background1" w:themeShade="80"/>
        <w:sz w:val="14"/>
        <w:szCs w:val="14"/>
        <w:lang w:val="fr-CH"/>
      </w:rPr>
      <w:t>sierre</w:t>
    </w:r>
    <w:proofErr w:type="spellEnd"/>
  </w:p>
  <w:p w14:paraId="7BA2BB92" w14:textId="77777777" w:rsidR="00B2621D" w:rsidRPr="00A3317C" w:rsidRDefault="00B2621D" w:rsidP="00296139">
    <w:pPr>
      <w:pStyle w:val="Pieddepage"/>
      <w:tabs>
        <w:tab w:val="clear" w:pos="4536"/>
        <w:tab w:val="left" w:pos="9072"/>
      </w:tabs>
      <w:rPr>
        <w:rFonts w:ascii="Effra Corp" w:hAnsi="Effra Corp"/>
        <w:color w:val="808080" w:themeColor="background1" w:themeShade="80"/>
        <w:sz w:val="14"/>
        <w:szCs w:val="14"/>
        <w:lang w:val="de-CH"/>
      </w:rPr>
    </w:pPr>
    <w:proofErr w:type="spellStart"/>
    <w:r w:rsidRPr="00A3317C">
      <w:rPr>
        <w:rFonts w:ascii="Effra Corp" w:hAnsi="Effra Corp"/>
        <w:color w:val="808080" w:themeColor="background1" w:themeShade="80"/>
        <w:sz w:val="14"/>
        <w:szCs w:val="14"/>
        <w:lang w:val="de-CH"/>
      </w:rPr>
      <w:t>switzerland</w:t>
    </w:r>
    <w:proofErr w:type="spellEnd"/>
    <w:r w:rsidRPr="00A3317C">
      <w:rPr>
        <w:rFonts w:ascii="Effra Corp" w:hAnsi="Effra Corp"/>
        <w:color w:val="808080" w:themeColor="background1" w:themeShade="80"/>
        <w:sz w:val="14"/>
        <w:szCs w:val="14"/>
        <w:lang w:val="de-CH"/>
      </w:rPr>
      <w:tab/>
    </w:r>
  </w:p>
  <w:p w14:paraId="2D02DC3B" w14:textId="77777777" w:rsidR="00B2621D" w:rsidRPr="00A3317C" w:rsidRDefault="00B2621D">
    <w:pPr>
      <w:pStyle w:val="Pieddepage"/>
      <w:rPr>
        <w:rFonts w:ascii="Effra Corp" w:hAnsi="Effra Corp"/>
        <w:color w:val="808080" w:themeColor="background1" w:themeShade="80"/>
        <w:sz w:val="14"/>
        <w:szCs w:val="14"/>
        <w:lang w:val="de-CH"/>
      </w:rPr>
    </w:pPr>
  </w:p>
  <w:p w14:paraId="61C79794" w14:textId="77777777" w:rsidR="00B2621D" w:rsidRPr="00A3317C" w:rsidRDefault="00B2621D">
    <w:pPr>
      <w:pStyle w:val="Pieddepage"/>
      <w:rPr>
        <w:rFonts w:ascii="Effra Corp" w:hAnsi="Effra Corp"/>
        <w:color w:val="808080" w:themeColor="background1" w:themeShade="80"/>
        <w:sz w:val="14"/>
        <w:szCs w:val="14"/>
        <w:lang w:val="de-CH"/>
      </w:rPr>
    </w:pPr>
    <w:r w:rsidRPr="00A3317C">
      <w:rPr>
        <w:rFonts w:ascii="Effra Corp" w:hAnsi="Effra Corp"/>
        <w:color w:val="808080" w:themeColor="background1" w:themeShade="80"/>
        <w:sz w:val="14"/>
        <w:szCs w:val="14"/>
        <w:lang w:val="de-CH"/>
      </w:rPr>
      <w:t>t +41 (0)27 456 31 44</w:t>
    </w:r>
  </w:p>
  <w:p w14:paraId="410EE1EE" w14:textId="77777777" w:rsidR="00B2621D" w:rsidRPr="00A3317C" w:rsidRDefault="00B2621D">
    <w:pPr>
      <w:pStyle w:val="Pieddepage"/>
      <w:rPr>
        <w:rFonts w:ascii="Effra Corp" w:hAnsi="Effra Corp"/>
        <w:color w:val="808080" w:themeColor="background1" w:themeShade="80"/>
        <w:sz w:val="14"/>
        <w:szCs w:val="14"/>
        <w:lang w:val="de-CH"/>
      </w:rPr>
    </w:pPr>
    <w:r w:rsidRPr="00A3317C">
      <w:rPr>
        <w:rFonts w:ascii="Effra Corp" w:hAnsi="Effra Corp"/>
        <w:color w:val="808080" w:themeColor="background1" w:themeShade="80"/>
        <w:sz w:val="14"/>
        <w:szCs w:val="14"/>
        <w:lang w:val="de-CH"/>
      </w:rPr>
      <w:t>f +41 (0)27 456 21 44</w:t>
    </w:r>
  </w:p>
  <w:p w14:paraId="72FE4724" w14:textId="77777777" w:rsidR="00B2621D" w:rsidRPr="00A3317C" w:rsidRDefault="00B2621D">
    <w:pPr>
      <w:pStyle w:val="Pieddepage"/>
      <w:rPr>
        <w:rFonts w:ascii="Effra Corp" w:hAnsi="Effra Corp"/>
        <w:color w:val="808080" w:themeColor="background1" w:themeShade="80"/>
        <w:sz w:val="14"/>
        <w:szCs w:val="14"/>
        <w:lang w:val="de-CH"/>
      </w:rPr>
    </w:pPr>
    <w:r w:rsidRPr="00A3317C">
      <w:rPr>
        <w:rFonts w:ascii="Effra Corp" w:hAnsi="Effra Corp"/>
        <w:color w:val="808080" w:themeColor="background1" w:themeShade="80"/>
        <w:sz w:val="14"/>
        <w:szCs w:val="14"/>
        <w:lang w:val="de-CH"/>
      </w:rPr>
      <w:t>info@mondial-du-merlot.com</w:t>
    </w:r>
  </w:p>
  <w:p w14:paraId="1FFC2E8F" w14:textId="77777777" w:rsidR="00B2621D" w:rsidRPr="000C293E" w:rsidRDefault="00B2621D">
    <w:pPr>
      <w:pStyle w:val="Pieddepage"/>
      <w:rPr>
        <w:rFonts w:ascii="Effra Corp" w:hAnsi="Effra Corp"/>
        <w:color w:val="808080" w:themeColor="background1" w:themeShade="80"/>
        <w:sz w:val="14"/>
        <w:szCs w:val="14"/>
      </w:rPr>
    </w:pPr>
    <w:r w:rsidRPr="000C293E">
      <w:rPr>
        <w:rFonts w:ascii="Effra Corp" w:hAnsi="Effra Corp"/>
        <w:color w:val="808080" w:themeColor="background1" w:themeShade="80"/>
        <w:sz w:val="14"/>
        <w:szCs w:val="14"/>
      </w:rPr>
      <w:t>www.mondial-du-merlot.com</w:t>
    </w:r>
  </w:p>
  <w:p w14:paraId="2892EECE" w14:textId="77777777" w:rsidR="00B2621D" w:rsidRPr="000C293E" w:rsidRDefault="00B2621D">
    <w:pPr>
      <w:pStyle w:val="Pieddepage"/>
      <w:rPr>
        <w:rFonts w:ascii="Effra Corp" w:hAnsi="Effra Corp"/>
        <w:color w:val="808080" w:themeColor="background1" w:themeShade="80"/>
        <w:sz w:val="14"/>
        <w:szCs w:val="14"/>
      </w:rPr>
    </w:pPr>
    <w:r w:rsidRPr="000C293E">
      <w:rPr>
        <w:rFonts w:ascii="Effra Corp" w:hAnsi="Effra Corp"/>
        <w:color w:val="808080" w:themeColor="background1" w:themeShade="80"/>
        <w:sz w:val="14"/>
        <w:szCs w:val="14"/>
      </w:rPr>
      <w:t>TVA CHE-108.408.084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EBAB7" w14:textId="77777777" w:rsidR="00E16DA3" w:rsidRDefault="00E16DA3" w:rsidP="0032228C">
      <w:pPr>
        <w:spacing w:after="0"/>
      </w:pPr>
      <w:r>
        <w:separator/>
      </w:r>
    </w:p>
  </w:footnote>
  <w:footnote w:type="continuationSeparator" w:id="0">
    <w:p w14:paraId="46DCC53C" w14:textId="77777777" w:rsidR="00E16DA3" w:rsidRDefault="00E16DA3" w:rsidP="003222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F2875" w14:textId="77777777" w:rsidR="00B2621D" w:rsidRDefault="00B2621D" w:rsidP="0032228C">
    <w:pPr>
      <w:pStyle w:val="En-tte"/>
      <w:tabs>
        <w:tab w:val="clear" w:pos="4536"/>
        <w:tab w:val="clear" w:pos="9072"/>
        <w:tab w:val="left" w:pos="498"/>
      </w:tabs>
      <w:rPr>
        <w:noProof/>
        <w:lang w:val="fr-CH" w:eastAsia="fr-CH"/>
      </w:rPr>
    </w:pPr>
  </w:p>
  <w:p w14:paraId="347FD36A" w14:textId="77777777" w:rsidR="00B2621D" w:rsidRDefault="00B2621D" w:rsidP="00296139">
    <w:pPr>
      <w:pStyle w:val="En-tte"/>
      <w:tabs>
        <w:tab w:val="clear" w:pos="4536"/>
        <w:tab w:val="clear" w:pos="9072"/>
        <w:tab w:val="left" w:pos="498"/>
      </w:tabs>
      <w:ind w:left="-142"/>
    </w:pPr>
    <w:r>
      <w:rPr>
        <w:noProof/>
        <w:lang w:val="de-CH" w:eastAsia="de-CH"/>
      </w:rPr>
      <w:drawing>
        <wp:inline distT="0" distB="0" distL="0" distR="0" wp14:anchorId="093157FF" wp14:editId="450984D0">
          <wp:extent cx="735470" cy="742950"/>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ndial des Pinots.png"/>
                  <pic:cNvPicPr/>
                </pic:nvPicPr>
                <pic:blipFill>
                  <a:blip r:embed="rId1">
                    <a:extLst>
                      <a:ext uri="{28A0092B-C50C-407E-A947-70E740481C1C}">
                        <a14:useLocalDpi xmlns:a14="http://schemas.microsoft.com/office/drawing/2010/main" val="0"/>
                      </a:ext>
                    </a:extLst>
                  </a:blip>
                  <a:stretch>
                    <a:fillRect/>
                  </a:stretch>
                </pic:blipFill>
                <pic:spPr>
                  <a:xfrm>
                    <a:off x="0" y="0"/>
                    <a:ext cx="747655" cy="755259"/>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D43BF"/>
    <w:multiLevelType w:val="hybridMultilevel"/>
    <w:tmpl w:val="989E4976"/>
    <w:lvl w:ilvl="0" w:tplc="7ECA933A">
      <w:start w:val="79"/>
      <w:numFmt w:val="bullet"/>
      <w:lvlText w:val="-"/>
      <w:lvlJc w:val="left"/>
      <w:pPr>
        <w:ind w:left="720" w:hanging="360"/>
      </w:pPr>
      <w:rPr>
        <w:rFonts w:ascii="Tahoma" w:eastAsia="Times New Roman" w:hAnsi="Tahoma" w:cs="Tahom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A7"/>
    <w:rsid w:val="00042937"/>
    <w:rsid w:val="00043390"/>
    <w:rsid w:val="000743AC"/>
    <w:rsid w:val="00081FA9"/>
    <w:rsid w:val="00095551"/>
    <w:rsid w:val="000A727C"/>
    <w:rsid w:val="000C1AC0"/>
    <w:rsid w:val="000C293E"/>
    <w:rsid w:val="000E1B0E"/>
    <w:rsid w:val="0010647C"/>
    <w:rsid w:val="00120B0C"/>
    <w:rsid w:val="00130114"/>
    <w:rsid w:val="00137A7C"/>
    <w:rsid w:val="00155526"/>
    <w:rsid w:val="00164D09"/>
    <w:rsid w:val="001B1877"/>
    <w:rsid w:val="001E4787"/>
    <w:rsid w:val="00212511"/>
    <w:rsid w:val="00215BEF"/>
    <w:rsid w:val="0023212E"/>
    <w:rsid w:val="0024190C"/>
    <w:rsid w:val="00250C23"/>
    <w:rsid w:val="00264C48"/>
    <w:rsid w:val="00296139"/>
    <w:rsid w:val="002A0170"/>
    <w:rsid w:val="00300683"/>
    <w:rsid w:val="0032228C"/>
    <w:rsid w:val="00341F9E"/>
    <w:rsid w:val="003564AB"/>
    <w:rsid w:val="00380B5B"/>
    <w:rsid w:val="003A76FB"/>
    <w:rsid w:val="003B2E6D"/>
    <w:rsid w:val="003F64A7"/>
    <w:rsid w:val="0040136C"/>
    <w:rsid w:val="00407663"/>
    <w:rsid w:val="004367AB"/>
    <w:rsid w:val="00450C49"/>
    <w:rsid w:val="00471A90"/>
    <w:rsid w:val="00476047"/>
    <w:rsid w:val="00496E46"/>
    <w:rsid w:val="004C0EA4"/>
    <w:rsid w:val="004C5AC7"/>
    <w:rsid w:val="004D59F3"/>
    <w:rsid w:val="004F2BBC"/>
    <w:rsid w:val="005041D4"/>
    <w:rsid w:val="00515C24"/>
    <w:rsid w:val="0051797F"/>
    <w:rsid w:val="0052493A"/>
    <w:rsid w:val="005434A7"/>
    <w:rsid w:val="005507AA"/>
    <w:rsid w:val="00556348"/>
    <w:rsid w:val="0055799B"/>
    <w:rsid w:val="005706C9"/>
    <w:rsid w:val="00570CA5"/>
    <w:rsid w:val="005D0318"/>
    <w:rsid w:val="005D5470"/>
    <w:rsid w:val="005F1504"/>
    <w:rsid w:val="005F709D"/>
    <w:rsid w:val="00634AFB"/>
    <w:rsid w:val="00642DF0"/>
    <w:rsid w:val="00660BFF"/>
    <w:rsid w:val="006663AD"/>
    <w:rsid w:val="0068659E"/>
    <w:rsid w:val="006A1304"/>
    <w:rsid w:val="006B4541"/>
    <w:rsid w:val="006D25C3"/>
    <w:rsid w:val="006D602B"/>
    <w:rsid w:val="00710CFE"/>
    <w:rsid w:val="00716488"/>
    <w:rsid w:val="007221C9"/>
    <w:rsid w:val="00753880"/>
    <w:rsid w:val="007564EA"/>
    <w:rsid w:val="00757486"/>
    <w:rsid w:val="0078102C"/>
    <w:rsid w:val="007A15F4"/>
    <w:rsid w:val="007A5AD1"/>
    <w:rsid w:val="007A75E5"/>
    <w:rsid w:val="007C25CF"/>
    <w:rsid w:val="007C530D"/>
    <w:rsid w:val="007D1885"/>
    <w:rsid w:val="007D2327"/>
    <w:rsid w:val="007D3B5B"/>
    <w:rsid w:val="007D598E"/>
    <w:rsid w:val="007F7260"/>
    <w:rsid w:val="008353A3"/>
    <w:rsid w:val="00837833"/>
    <w:rsid w:val="00841B39"/>
    <w:rsid w:val="008435E3"/>
    <w:rsid w:val="008974CD"/>
    <w:rsid w:val="008A5CA3"/>
    <w:rsid w:val="008C3180"/>
    <w:rsid w:val="008D0315"/>
    <w:rsid w:val="008D32F6"/>
    <w:rsid w:val="008D7BC8"/>
    <w:rsid w:val="008E1262"/>
    <w:rsid w:val="00923E74"/>
    <w:rsid w:val="00927A3E"/>
    <w:rsid w:val="00966B25"/>
    <w:rsid w:val="00993084"/>
    <w:rsid w:val="009B3CA1"/>
    <w:rsid w:val="009D0F6A"/>
    <w:rsid w:val="00A3317C"/>
    <w:rsid w:val="00A50B5F"/>
    <w:rsid w:val="00A632BC"/>
    <w:rsid w:val="00A764CB"/>
    <w:rsid w:val="00A863A0"/>
    <w:rsid w:val="00A9595A"/>
    <w:rsid w:val="00B17C67"/>
    <w:rsid w:val="00B2621D"/>
    <w:rsid w:val="00B363BB"/>
    <w:rsid w:val="00B550B8"/>
    <w:rsid w:val="00B55F45"/>
    <w:rsid w:val="00BB4ED2"/>
    <w:rsid w:val="00BB5E42"/>
    <w:rsid w:val="00BC3F00"/>
    <w:rsid w:val="00BD6163"/>
    <w:rsid w:val="00BD6D5D"/>
    <w:rsid w:val="00C01A56"/>
    <w:rsid w:val="00C14013"/>
    <w:rsid w:val="00C16355"/>
    <w:rsid w:val="00C261BD"/>
    <w:rsid w:val="00C43F8A"/>
    <w:rsid w:val="00C46419"/>
    <w:rsid w:val="00C50DF1"/>
    <w:rsid w:val="00C7533F"/>
    <w:rsid w:val="00C77034"/>
    <w:rsid w:val="00C94718"/>
    <w:rsid w:val="00C9491E"/>
    <w:rsid w:val="00CC1572"/>
    <w:rsid w:val="00CD211D"/>
    <w:rsid w:val="00CE0422"/>
    <w:rsid w:val="00CE0ACF"/>
    <w:rsid w:val="00CE634E"/>
    <w:rsid w:val="00CF5FE7"/>
    <w:rsid w:val="00D141BA"/>
    <w:rsid w:val="00D1792E"/>
    <w:rsid w:val="00D31FD2"/>
    <w:rsid w:val="00D36206"/>
    <w:rsid w:val="00D72EE2"/>
    <w:rsid w:val="00D76545"/>
    <w:rsid w:val="00D818BD"/>
    <w:rsid w:val="00D8773C"/>
    <w:rsid w:val="00D96BF0"/>
    <w:rsid w:val="00D97CCB"/>
    <w:rsid w:val="00DA468B"/>
    <w:rsid w:val="00DC0D50"/>
    <w:rsid w:val="00DE1F10"/>
    <w:rsid w:val="00DF07A1"/>
    <w:rsid w:val="00DF1D86"/>
    <w:rsid w:val="00E111CE"/>
    <w:rsid w:val="00E16DA3"/>
    <w:rsid w:val="00E17E6C"/>
    <w:rsid w:val="00E214ED"/>
    <w:rsid w:val="00E262DC"/>
    <w:rsid w:val="00E42852"/>
    <w:rsid w:val="00E52DC3"/>
    <w:rsid w:val="00E56535"/>
    <w:rsid w:val="00E56687"/>
    <w:rsid w:val="00E72F82"/>
    <w:rsid w:val="00E75D6F"/>
    <w:rsid w:val="00E90DD0"/>
    <w:rsid w:val="00EC0400"/>
    <w:rsid w:val="00EC38D2"/>
    <w:rsid w:val="00F03E58"/>
    <w:rsid w:val="00F22366"/>
    <w:rsid w:val="00F37694"/>
    <w:rsid w:val="00F447C0"/>
    <w:rsid w:val="00F56A16"/>
    <w:rsid w:val="00FD1660"/>
    <w:rsid w:val="00FF671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2145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rFonts w:ascii="Cambria" w:hAnsi="Cambria" w:cs="Cambria"/>
      <w:sz w:val="24"/>
      <w:szCs w:val="24"/>
      <w:lang w:val="it-IT"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rFonts w:cs="Times New Roman"/>
      <w:color w:val="0000FF"/>
      <w:u w:val="single"/>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after="280"/>
    </w:pPr>
    <w:rPr>
      <w:rFonts w:ascii="Times New Roman" w:eastAsia="Cambria" w:hAnsi="Times New Roman" w:cs="Times New Roman"/>
    </w:rPr>
  </w:style>
  <w:style w:type="character" w:styleId="Marquedecommentaire">
    <w:name w:val="annotation reference"/>
    <w:basedOn w:val="Policepardfaut"/>
    <w:uiPriority w:val="99"/>
    <w:semiHidden/>
    <w:unhideWhenUsed/>
    <w:rsid w:val="00D76545"/>
    <w:rPr>
      <w:sz w:val="16"/>
      <w:szCs w:val="16"/>
    </w:rPr>
  </w:style>
  <w:style w:type="paragraph" w:styleId="Commentaire">
    <w:name w:val="annotation text"/>
    <w:basedOn w:val="Normal"/>
    <w:link w:val="CommentaireCar"/>
    <w:uiPriority w:val="99"/>
    <w:semiHidden/>
    <w:unhideWhenUsed/>
    <w:rsid w:val="00D76545"/>
    <w:rPr>
      <w:sz w:val="20"/>
      <w:szCs w:val="20"/>
    </w:rPr>
  </w:style>
  <w:style w:type="character" w:customStyle="1" w:styleId="CommentaireCar">
    <w:name w:val="Commentaire Car"/>
    <w:basedOn w:val="Policepardfaut"/>
    <w:link w:val="Commentaire"/>
    <w:uiPriority w:val="99"/>
    <w:semiHidden/>
    <w:rsid w:val="00D76545"/>
    <w:rPr>
      <w:rFonts w:ascii="Cambria" w:hAnsi="Cambria" w:cs="Cambria"/>
      <w:lang w:val="it-IT" w:eastAsia="ar-SA"/>
    </w:rPr>
  </w:style>
  <w:style w:type="paragraph" w:styleId="Objetducommentaire">
    <w:name w:val="annotation subject"/>
    <w:basedOn w:val="Commentaire"/>
    <w:next w:val="Commentaire"/>
    <w:link w:val="ObjetducommentaireCar"/>
    <w:uiPriority w:val="99"/>
    <w:semiHidden/>
    <w:unhideWhenUsed/>
    <w:rsid w:val="00D76545"/>
    <w:rPr>
      <w:b/>
      <w:bCs/>
    </w:rPr>
  </w:style>
  <w:style w:type="character" w:customStyle="1" w:styleId="ObjetducommentaireCar">
    <w:name w:val="Objet du commentaire Car"/>
    <w:basedOn w:val="CommentaireCar"/>
    <w:link w:val="Objetducommentaire"/>
    <w:uiPriority w:val="99"/>
    <w:semiHidden/>
    <w:rsid w:val="00D76545"/>
    <w:rPr>
      <w:rFonts w:ascii="Cambria" w:hAnsi="Cambria" w:cs="Cambria"/>
      <w:b/>
      <w:bCs/>
      <w:lang w:val="it-IT" w:eastAsia="ar-SA"/>
    </w:rPr>
  </w:style>
  <w:style w:type="paragraph" w:styleId="Textedebulles">
    <w:name w:val="Balloon Text"/>
    <w:basedOn w:val="Normal"/>
    <w:link w:val="TextedebullesCar"/>
    <w:uiPriority w:val="99"/>
    <w:semiHidden/>
    <w:unhideWhenUsed/>
    <w:rsid w:val="00D7654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76545"/>
    <w:rPr>
      <w:rFonts w:ascii="Tahoma" w:hAnsi="Tahoma" w:cs="Tahoma"/>
      <w:sz w:val="16"/>
      <w:szCs w:val="16"/>
      <w:lang w:val="it-IT" w:eastAsia="ar-SA"/>
    </w:rPr>
  </w:style>
  <w:style w:type="paragraph" w:styleId="Paragraphedeliste">
    <w:name w:val="List Paragraph"/>
    <w:basedOn w:val="Normal"/>
    <w:uiPriority w:val="34"/>
    <w:qFormat/>
    <w:rsid w:val="00C50DF1"/>
    <w:pPr>
      <w:ind w:left="720"/>
      <w:contextualSpacing/>
    </w:pPr>
  </w:style>
  <w:style w:type="character" w:customStyle="1" w:styleId="apple-converted-space">
    <w:name w:val="apple-converted-space"/>
    <w:rsid w:val="00BB4ED2"/>
  </w:style>
  <w:style w:type="character" w:styleId="lev">
    <w:name w:val="Strong"/>
    <w:uiPriority w:val="22"/>
    <w:qFormat/>
    <w:rsid w:val="00710CFE"/>
    <w:rPr>
      <w:b/>
      <w:bCs/>
    </w:rPr>
  </w:style>
  <w:style w:type="paragraph" w:styleId="En-tte">
    <w:name w:val="header"/>
    <w:basedOn w:val="Normal"/>
    <w:link w:val="En-tteCar"/>
    <w:uiPriority w:val="99"/>
    <w:unhideWhenUsed/>
    <w:rsid w:val="0032228C"/>
    <w:pPr>
      <w:tabs>
        <w:tab w:val="center" w:pos="4536"/>
        <w:tab w:val="right" w:pos="9072"/>
      </w:tabs>
      <w:spacing w:after="0"/>
    </w:pPr>
  </w:style>
  <w:style w:type="character" w:customStyle="1" w:styleId="En-tteCar">
    <w:name w:val="En-tête Car"/>
    <w:basedOn w:val="Policepardfaut"/>
    <w:link w:val="En-tte"/>
    <w:uiPriority w:val="99"/>
    <w:rsid w:val="0032228C"/>
    <w:rPr>
      <w:rFonts w:ascii="Cambria" w:hAnsi="Cambria" w:cs="Cambria"/>
      <w:sz w:val="24"/>
      <w:szCs w:val="24"/>
      <w:lang w:val="it-IT" w:eastAsia="ar-SA"/>
    </w:rPr>
  </w:style>
  <w:style w:type="paragraph" w:styleId="Pieddepage">
    <w:name w:val="footer"/>
    <w:basedOn w:val="Normal"/>
    <w:link w:val="PieddepageCar"/>
    <w:uiPriority w:val="99"/>
    <w:unhideWhenUsed/>
    <w:rsid w:val="0032228C"/>
    <w:pPr>
      <w:tabs>
        <w:tab w:val="center" w:pos="4536"/>
        <w:tab w:val="right" w:pos="9072"/>
      </w:tabs>
      <w:spacing w:after="0"/>
    </w:pPr>
  </w:style>
  <w:style w:type="character" w:customStyle="1" w:styleId="PieddepageCar">
    <w:name w:val="Pied de page Car"/>
    <w:basedOn w:val="Policepardfaut"/>
    <w:link w:val="Pieddepage"/>
    <w:uiPriority w:val="99"/>
    <w:rsid w:val="0032228C"/>
    <w:rPr>
      <w:rFonts w:ascii="Cambria" w:hAnsi="Cambria" w:cs="Cambria"/>
      <w:sz w:val="24"/>
      <w:szCs w:val="24"/>
      <w:lang w:val="it-IT" w:eastAsia="ar-SA"/>
    </w:rPr>
  </w:style>
  <w:style w:type="character" w:styleId="Lienhypertextesuivivisit">
    <w:name w:val="FollowedHyperlink"/>
    <w:basedOn w:val="Policepardfaut"/>
    <w:uiPriority w:val="99"/>
    <w:semiHidden/>
    <w:unhideWhenUsed/>
    <w:rsid w:val="007221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rFonts w:ascii="Cambria" w:hAnsi="Cambria" w:cs="Cambria"/>
      <w:sz w:val="24"/>
      <w:szCs w:val="24"/>
      <w:lang w:val="it-IT"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rFonts w:cs="Times New Roman"/>
      <w:color w:val="0000FF"/>
      <w:u w:val="single"/>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after="280"/>
    </w:pPr>
    <w:rPr>
      <w:rFonts w:ascii="Times New Roman" w:eastAsia="Cambria" w:hAnsi="Times New Roman" w:cs="Times New Roman"/>
    </w:rPr>
  </w:style>
  <w:style w:type="character" w:styleId="Marquedecommentaire">
    <w:name w:val="annotation reference"/>
    <w:basedOn w:val="Policepardfaut"/>
    <w:uiPriority w:val="99"/>
    <w:semiHidden/>
    <w:unhideWhenUsed/>
    <w:rsid w:val="00D76545"/>
    <w:rPr>
      <w:sz w:val="16"/>
      <w:szCs w:val="16"/>
    </w:rPr>
  </w:style>
  <w:style w:type="paragraph" w:styleId="Commentaire">
    <w:name w:val="annotation text"/>
    <w:basedOn w:val="Normal"/>
    <w:link w:val="CommentaireCar"/>
    <w:uiPriority w:val="99"/>
    <w:semiHidden/>
    <w:unhideWhenUsed/>
    <w:rsid w:val="00D76545"/>
    <w:rPr>
      <w:sz w:val="20"/>
      <w:szCs w:val="20"/>
    </w:rPr>
  </w:style>
  <w:style w:type="character" w:customStyle="1" w:styleId="CommentaireCar">
    <w:name w:val="Commentaire Car"/>
    <w:basedOn w:val="Policepardfaut"/>
    <w:link w:val="Commentaire"/>
    <w:uiPriority w:val="99"/>
    <w:semiHidden/>
    <w:rsid w:val="00D76545"/>
    <w:rPr>
      <w:rFonts w:ascii="Cambria" w:hAnsi="Cambria" w:cs="Cambria"/>
      <w:lang w:val="it-IT" w:eastAsia="ar-SA"/>
    </w:rPr>
  </w:style>
  <w:style w:type="paragraph" w:styleId="Objetducommentaire">
    <w:name w:val="annotation subject"/>
    <w:basedOn w:val="Commentaire"/>
    <w:next w:val="Commentaire"/>
    <w:link w:val="ObjetducommentaireCar"/>
    <w:uiPriority w:val="99"/>
    <w:semiHidden/>
    <w:unhideWhenUsed/>
    <w:rsid w:val="00D76545"/>
    <w:rPr>
      <w:b/>
      <w:bCs/>
    </w:rPr>
  </w:style>
  <w:style w:type="character" w:customStyle="1" w:styleId="ObjetducommentaireCar">
    <w:name w:val="Objet du commentaire Car"/>
    <w:basedOn w:val="CommentaireCar"/>
    <w:link w:val="Objetducommentaire"/>
    <w:uiPriority w:val="99"/>
    <w:semiHidden/>
    <w:rsid w:val="00D76545"/>
    <w:rPr>
      <w:rFonts w:ascii="Cambria" w:hAnsi="Cambria" w:cs="Cambria"/>
      <w:b/>
      <w:bCs/>
      <w:lang w:val="it-IT" w:eastAsia="ar-SA"/>
    </w:rPr>
  </w:style>
  <w:style w:type="paragraph" w:styleId="Textedebulles">
    <w:name w:val="Balloon Text"/>
    <w:basedOn w:val="Normal"/>
    <w:link w:val="TextedebullesCar"/>
    <w:uiPriority w:val="99"/>
    <w:semiHidden/>
    <w:unhideWhenUsed/>
    <w:rsid w:val="00D7654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76545"/>
    <w:rPr>
      <w:rFonts w:ascii="Tahoma" w:hAnsi="Tahoma" w:cs="Tahoma"/>
      <w:sz w:val="16"/>
      <w:szCs w:val="16"/>
      <w:lang w:val="it-IT" w:eastAsia="ar-SA"/>
    </w:rPr>
  </w:style>
  <w:style w:type="paragraph" w:styleId="Paragraphedeliste">
    <w:name w:val="List Paragraph"/>
    <w:basedOn w:val="Normal"/>
    <w:uiPriority w:val="34"/>
    <w:qFormat/>
    <w:rsid w:val="00C50DF1"/>
    <w:pPr>
      <w:ind w:left="720"/>
      <w:contextualSpacing/>
    </w:pPr>
  </w:style>
  <w:style w:type="character" w:customStyle="1" w:styleId="apple-converted-space">
    <w:name w:val="apple-converted-space"/>
    <w:rsid w:val="00BB4ED2"/>
  </w:style>
  <w:style w:type="character" w:styleId="lev">
    <w:name w:val="Strong"/>
    <w:uiPriority w:val="22"/>
    <w:qFormat/>
    <w:rsid w:val="00710CFE"/>
    <w:rPr>
      <w:b/>
      <w:bCs/>
    </w:rPr>
  </w:style>
  <w:style w:type="paragraph" w:styleId="En-tte">
    <w:name w:val="header"/>
    <w:basedOn w:val="Normal"/>
    <w:link w:val="En-tteCar"/>
    <w:uiPriority w:val="99"/>
    <w:unhideWhenUsed/>
    <w:rsid w:val="0032228C"/>
    <w:pPr>
      <w:tabs>
        <w:tab w:val="center" w:pos="4536"/>
        <w:tab w:val="right" w:pos="9072"/>
      </w:tabs>
      <w:spacing w:after="0"/>
    </w:pPr>
  </w:style>
  <w:style w:type="character" w:customStyle="1" w:styleId="En-tteCar">
    <w:name w:val="En-tête Car"/>
    <w:basedOn w:val="Policepardfaut"/>
    <w:link w:val="En-tte"/>
    <w:uiPriority w:val="99"/>
    <w:rsid w:val="0032228C"/>
    <w:rPr>
      <w:rFonts w:ascii="Cambria" w:hAnsi="Cambria" w:cs="Cambria"/>
      <w:sz w:val="24"/>
      <w:szCs w:val="24"/>
      <w:lang w:val="it-IT" w:eastAsia="ar-SA"/>
    </w:rPr>
  </w:style>
  <w:style w:type="paragraph" w:styleId="Pieddepage">
    <w:name w:val="footer"/>
    <w:basedOn w:val="Normal"/>
    <w:link w:val="PieddepageCar"/>
    <w:uiPriority w:val="99"/>
    <w:unhideWhenUsed/>
    <w:rsid w:val="0032228C"/>
    <w:pPr>
      <w:tabs>
        <w:tab w:val="center" w:pos="4536"/>
        <w:tab w:val="right" w:pos="9072"/>
      </w:tabs>
      <w:spacing w:after="0"/>
    </w:pPr>
  </w:style>
  <w:style w:type="character" w:customStyle="1" w:styleId="PieddepageCar">
    <w:name w:val="Pied de page Car"/>
    <w:basedOn w:val="Policepardfaut"/>
    <w:link w:val="Pieddepage"/>
    <w:uiPriority w:val="99"/>
    <w:rsid w:val="0032228C"/>
    <w:rPr>
      <w:rFonts w:ascii="Cambria" w:hAnsi="Cambria" w:cs="Cambria"/>
      <w:sz w:val="24"/>
      <w:szCs w:val="24"/>
      <w:lang w:val="it-IT" w:eastAsia="ar-SA"/>
    </w:rPr>
  </w:style>
  <w:style w:type="character" w:styleId="Lienhypertextesuivivisit">
    <w:name w:val="FollowedHyperlink"/>
    <w:basedOn w:val="Policepardfaut"/>
    <w:uiPriority w:val="99"/>
    <w:semiHidden/>
    <w:unhideWhenUsed/>
    <w:rsid w:val="00722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05724">
      <w:bodyDiv w:val="1"/>
      <w:marLeft w:val="0"/>
      <w:marRight w:val="0"/>
      <w:marTop w:val="0"/>
      <w:marBottom w:val="0"/>
      <w:divBdr>
        <w:top w:val="none" w:sz="0" w:space="0" w:color="auto"/>
        <w:left w:val="none" w:sz="0" w:space="0" w:color="auto"/>
        <w:bottom w:val="none" w:sz="0" w:space="0" w:color="auto"/>
        <w:right w:val="none" w:sz="0" w:space="0" w:color="auto"/>
      </w:divBdr>
    </w:div>
    <w:div w:id="914778860">
      <w:bodyDiv w:val="1"/>
      <w:marLeft w:val="0"/>
      <w:marRight w:val="0"/>
      <w:marTop w:val="0"/>
      <w:marBottom w:val="0"/>
      <w:divBdr>
        <w:top w:val="none" w:sz="0" w:space="0" w:color="auto"/>
        <w:left w:val="none" w:sz="0" w:space="0" w:color="auto"/>
        <w:bottom w:val="none" w:sz="0" w:space="0" w:color="auto"/>
        <w:right w:val="none" w:sz="0" w:space="0" w:color="auto"/>
      </w:divBdr>
    </w:div>
    <w:div w:id="1863126649">
      <w:bodyDiv w:val="1"/>
      <w:marLeft w:val="0"/>
      <w:marRight w:val="0"/>
      <w:marTop w:val="0"/>
      <w:marBottom w:val="0"/>
      <w:divBdr>
        <w:top w:val="none" w:sz="0" w:space="0" w:color="auto"/>
        <w:left w:val="none" w:sz="0" w:space="0" w:color="auto"/>
        <w:bottom w:val="none" w:sz="0" w:space="0" w:color="auto"/>
        <w:right w:val="none" w:sz="0" w:space="0" w:color="auto"/>
      </w:divBdr>
    </w:div>
    <w:div w:id="18931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dial-du-merlo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nea.ch/" TargetMode="External"/><Relationship Id="rId4" Type="http://schemas.openxmlformats.org/officeDocument/2006/relationships/settings" Target="settings.xml"/><Relationship Id="rId9" Type="http://schemas.openxmlformats.org/officeDocument/2006/relationships/hyperlink" Target="https://www.mondial-du-merlot.com/wp-content/uploads/sites/3/2018/05/palmar&#232;s_mondial_du_merlot_2018_WEB.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4714</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Communiqué de presse</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creator>Jean-Michel Bonvin</dc:creator>
  <cp:lastModifiedBy>Barbara Pointet</cp:lastModifiedBy>
  <cp:revision>4</cp:revision>
  <cp:lastPrinted>2017-05-11T10:38:00Z</cp:lastPrinted>
  <dcterms:created xsi:type="dcterms:W3CDTF">2018-05-16T06:06:00Z</dcterms:created>
  <dcterms:modified xsi:type="dcterms:W3CDTF">2018-05-16T11:33:00Z</dcterms:modified>
</cp:coreProperties>
</file>